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784" w:rsidRPr="00AD5DB9" w:rsidRDefault="00DF6784" w:rsidP="00DF6784">
      <w:pPr>
        <w:jc w:val="right"/>
        <w:rPr>
          <w:b/>
          <w:bCs/>
        </w:rPr>
      </w:pPr>
      <w:r w:rsidRPr="00AD5DB9">
        <w:rPr>
          <w:b/>
          <w:bCs/>
        </w:rPr>
        <w:t>Приложение №</w:t>
      </w:r>
      <w:r>
        <w:rPr>
          <w:b/>
          <w:bCs/>
        </w:rPr>
        <w:t>7</w:t>
      </w:r>
    </w:p>
    <w:p w:rsidR="00DF6784" w:rsidRPr="005A43D6" w:rsidRDefault="00DF6784" w:rsidP="00DF6784">
      <w:pPr>
        <w:pStyle w:val="ac"/>
        <w:suppressLineNumbers/>
        <w:suppressAutoHyphens/>
        <w:spacing w:after="0"/>
        <w:ind w:right="45"/>
        <w:jc w:val="right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к </w:t>
      </w:r>
      <w:r w:rsidRPr="003A6172">
        <w:rPr>
          <w:b/>
          <w:color w:val="000000"/>
          <w:sz w:val="20"/>
        </w:rPr>
        <w:t xml:space="preserve">Договору </w:t>
      </w:r>
      <w:r w:rsidRPr="005A43D6">
        <w:rPr>
          <w:b/>
          <w:color w:val="000000"/>
          <w:sz w:val="20"/>
        </w:rPr>
        <w:t>купли-продажи невостребованных</w:t>
      </w:r>
      <w:r>
        <w:rPr>
          <w:b/>
          <w:color w:val="000000"/>
          <w:sz w:val="20"/>
        </w:rPr>
        <w:t xml:space="preserve"> </w:t>
      </w:r>
      <w:r w:rsidRPr="005A43D6">
        <w:rPr>
          <w:b/>
          <w:color w:val="000000"/>
          <w:sz w:val="20"/>
        </w:rPr>
        <w:t>производством</w:t>
      </w:r>
    </w:p>
    <w:p w:rsidR="00DF6784" w:rsidRDefault="00DF6784" w:rsidP="00DF6784">
      <w:pPr>
        <w:pStyle w:val="ac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5A43D6">
        <w:rPr>
          <w:b/>
          <w:color w:val="000000"/>
          <w:sz w:val="20"/>
        </w:rPr>
        <w:t>и неликвидных товарно-материальных ценностей</w:t>
      </w:r>
    </w:p>
    <w:p w:rsidR="00DF6784" w:rsidRPr="00E5169A" w:rsidRDefault="00DF6784" w:rsidP="00DF6784">
      <w:pPr>
        <w:suppressAutoHyphens/>
        <w:ind w:left="5040"/>
        <w:rPr>
          <w:sz w:val="24"/>
          <w:szCs w:val="24"/>
          <w:lang w:eastAsia="zh-CN"/>
        </w:rPr>
      </w:pPr>
      <w:r>
        <w:rPr>
          <w:b/>
          <w:color w:val="000000"/>
        </w:rPr>
        <w:t xml:space="preserve">                                                </w:t>
      </w:r>
      <w:r w:rsidRPr="003A6172">
        <w:rPr>
          <w:b/>
          <w:color w:val="000000"/>
        </w:rPr>
        <w:t>№</w:t>
      </w:r>
      <w:r w:rsidRPr="000E74AE">
        <w:rPr>
          <w:b/>
          <w:color w:val="000000"/>
        </w:rPr>
        <w:t>УОС</w:t>
      </w:r>
      <w:r>
        <w:rPr>
          <w:b/>
          <w:color w:val="000000"/>
        </w:rPr>
        <w:t>/</w:t>
      </w:r>
      <w:r w:rsidR="007A08B8">
        <w:rPr>
          <w:b/>
          <w:color w:val="000000"/>
        </w:rPr>
        <w:t xml:space="preserve">      </w:t>
      </w:r>
      <w:r>
        <w:rPr>
          <w:b/>
          <w:color w:val="000000"/>
        </w:rPr>
        <w:t xml:space="preserve"> </w:t>
      </w:r>
      <w:r w:rsidRPr="003A6172">
        <w:rPr>
          <w:b/>
          <w:color w:val="000000"/>
        </w:rPr>
        <w:t>от «</w:t>
      </w:r>
      <w:r w:rsidR="007A08B8">
        <w:rPr>
          <w:b/>
        </w:rPr>
        <w:t xml:space="preserve">     </w:t>
      </w:r>
      <w:r w:rsidRPr="003A6172">
        <w:rPr>
          <w:b/>
          <w:color w:val="000000"/>
        </w:rPr>
        <w:t>»</w:t>
      </w:r>
      <w:r>
        <w:rPr>
          <w:b/>
          <w:color w:val="000000"/>
        </w:rPr>
        <w:t xml:space="preserve"> </w:t>
      </w:r>
      <w:r w:rsidR="007A08B8">
        <w:rPr>
          <w:b/>
          <w:color w:val="000000"/>
        </w:rPr>
        <w:t xml:space="preserve">    </w:t>
      </w:r>
      <w:r>
        <w:rPr>
          <w:b/>
          <w:color w:val="000000"/>
        </w:rPr>
        <w:t xml:space="preserve"> </w:t>
      </w:r>
      <w:r w:rsidRPr="003A6172">
        <w:rPr>
          <w:b/>
          <w:color w:val="000000"/>
        </w:rPr>
        <w:t>20</w:t>
      </w:r>
      <w:r w:rsidR="007A08B8">
        <w:rPr>
          <w:b/>
          <w:color w:val="000000"/>
        </w:rPr>
        <w:t xml:space="preserve">  </w:t>
      </w:r>
      <w:r>
        <w:rPr>
          <w:b/>
          <w:color w:val="000000"/>
        </w:rPr>
        <w:t xml:space="preserve"> </w:t>
      </w:r>
      <w:r w:rsidRPr="003A6172">
        <w:rPr>
          <w:b/>
          <w:color w:val="000000"/>
        </w:rPr>
        <w:t>г.</w:t>
      </w:r>
    </w:p>
    <w:p w:rsidR="00276D9F" w:rsidRDefault="00276D9F" w:rsidP="00276D9F">
      <w:pPr>
        <w:jc w:val="center"/>
        <w:rPr>
          <w:b/>
          <w:sz w:val="22"/>
          <w:szCs w:val="18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  <w:r w:rsidR="001E2FDF">
        <w:rPr>
          <w:b/>
          <w:sz w:val="22"/>
          <w:szCs w:val="18"/>
        </w:rPr>
        <w:t>,</w:t>
      </w:r>
    </w:p>
    <w:p w:rsidR="001E2FDF" w:rsidRPr="005C61D3" w:rsidRDefault="001E2FDF" w:rsidP="00276D9F">
      <w:pPr>
        <w:jc w:val="center"/>
        <w:rPr>
          <w:b/>
          <w:sz w:val="22"/>
          <w:szCs w:val="18"/>
        </w:rPr>
      </w:pPr>
      <w:r w:rsidRPr="001E2FDF">
        <w:rPr>
          <w:b/>
          <w:bCs/>
          <w:color w:val="000000"/>
        </w:rPr>
        <w:t>относящихся к открытой информации</w:t>
      </w:r>
    </w:p>
    <w:p w:rsidR="00276D9F" w:rsidRPr="005C61D3" w:rsidRDefault="00276D9F" w:rsidP="00F67B7A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  <w:r>
        <w:rPr>
          <w:b/>
          <w:sz w:val="22"/>
          <w:szCs w:val="18"/>
        </w:rPr>
        <w:tab/>
      </w: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1826D9">
        <w:rPr>
          <w:rFonts w:ascii="Times New Roman" w:hAnsi="Times New Roman" w:cs="Times New Roman"/>
          <w:bCs/>
          <w:sz w:val="24"/>
          <w:szCs w:val="24"/>
        </w:rPr>
        <w:t xml:space="preserve">Уфа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A7E58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8C400D">
        <w:rPr>
          <w:rFonts w:ascii="Times New Roman" w:hAnsi="Times New Roman" w:cs="Times New Roman"/>
          <w:bCs/>
          <w:sz w:val="24"/>
          <w:szCs w:val="24"/>
        </w:rPr>
        <w:t>«</w:t>
      </w:r>
      <w:r w:rsidR="000A7E58">
        <w:rPr>
          <w:rFonts w:ascii="Times New Roman" w:hAnsi="Times New Roman" w:cs="Times New Roman"/>
          <w:bCs/>
          <w:sz w:val="24"/>
          <w:szCs w:val="24"/>
        </w:rPr>
        <w:t xml:space="preserve">     » </w:t>
      </w:r>
      <w:r w:rsidR="007A08B8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0A7E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545E">
        <w:rPr>
          <w:rFonts w:ascii="Times New Roman" w:hAnsi="Times New Roman" w:cs="Times New Roman"/>
          <w:bCs/>
          <w:sz w:val="24"/>
          <w:szCs w:val="24"/>
        </w:rPr>
        <w:t>20</w:t>
      </w:r>
      <w:r w:rsidR="007A08B8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DF6784" w:rsidRDefault="00DF6784" w:rsidP="00DF6784">
      <w:pPr>
        <w:ind w:firstLine="567"/>
        <w:jc w:val="both"/>
        <w:rPr>
          <w:sz w:val="24"/>
          <w:szCs w:val="24"/>
        </w:rPr>
      </w:pPr>
      <w:r w:rsidRPr="007521EE">
        <w:rPr>
          <w:sz w:val="24"/>
          <w:szCs w:val="24"/>
        </w:rPr>
        <w:t xml:space="preserve">ПАО "Уфаоргсинтез", именуемое в дальнейшем Продавец, в лице </w:t>
      </w:r>
      <w:r w:rsidRPr="007A08B8">
        <w:rPr>
          <w:color w:val="FFFFFF" w:themeColor="background1"/>
          <w:sz w:val="24"/>
          <w:szCs w:val="24"/>
        </w:rPr>
        <w:t>представителя</w:t>
      </w:r>
      <w:r w:rsidRPr="007A08B8">
        <w:rPr>
          <w:bCs/>
          <w:color w:val="FFFFFF" w:themeColor="background1"/>
          <w:sz w:val="24"/>
          <w:szCs w:val="24"/>
        </w:rPr>
        <w:t xml:space="preserve"> </w:t>
      </w:r>
      <w:r w:rsidRPr="007A08B8">
        <w:rPr>
          <w:color w:val="FFFFFF" w:themeColor="background1"/>
          <w:sz w:val="24"/>
          <w:szCs w:val="24"/>
        </w:rPr>
        <w:t xml:space="preserve">Хасанова Ильдара </w:t>
      </w:r>
      <w:proofErr w:type="spellStart"/>
      <w:r w:rsidRPr="007A08B8">
        <w:rPr>
          <w:color w:val="FFFFFF" w:themeColor="background1"/>
          <w:sz w:val="24"/>
          <w:szCs w:val="24"/>
        </w:rPr>
        <w:t>Миргаязовича</w:t>
      </w:r>
      <w:proofErr w:type="spellEnd"/>
      <w:r w:rsidRPr="007A08B8">
        <w:rPr>
          <w:color w:val="FFFFFF" w:themeColor="background1"/>
          <w:sz w:val="24"/>
          <w:szCs w:val="24"/>
        </w:rPr>
        <w:t xml:space="preserve">, действующего на основании </w:t>
      </w:r>
      <w:r w:rsidRPr="007A08B8">
        <w:rPr>
          <w:noProof/>
          <w:color w:val="FFFFFF" w:themeColor="background1"/>
          <w:sz w:val="24"/>
          <w:szCs w:val="24"/>
        </w:rPr>
        <w:t>доверенности №165/19 от 13.05.2019 г.</w:t>
      </w:r>
      <w:r w:rsidRPr="007521EE">
        <w:rPr>
          <w:sz w:val="24"/>
          <w:szCs w:val="24"/>
        </w:rPr>
        <w:t xml:space="preserve">,  </w:t>
      </w:r>
      <w:r w:rsidRPr="007521EE">
        <w:rPr>
          <w:rStyle w:val="ab"/>
        </w:rPr>
        <w:t xml:space="preserve">, именуемое в дальнейшем </w:t>
      </w:r>
      <w:r w:rsidRPr="007521EE">
        <w:rPr>
          <w:rStyle w:val="ab"/>
          <w:b/>
        </w:rPr>
        <w:t>«Покупатель»</w:t>
      </w:r>
      <w:r w:rsidRPr="007521EE">
        <w:rPr>
          <w:rStyle w:val="ab"/>
        </w:rPr>
        <w:t xml:space="preserve">, в лице директора </w:t>
      </w:r>
      <w:r w:rsidR="000A0A1D" w:rsidRPr="000A0A1D">
        <w:rPr>
          <w:rStyle w:val="ab"/>
        </w:rPr>
        <w:t>__________________________________</w:t>
      </w:r>
      <w:r w:rsidRPr="007521EE">
        <w:rPr>
          <w:rStyle w:val="ab"/>
        </w:rPr>
        <w:t>,</w:t>
      </w:r>
      <w:r w:rsidRPr="007521EE">
        <w:rPr>
          <w:sz w:val="24"/>
          <w:szCs w:val="24"/>
        </w:rPr>
        <w:t xml:space="preserve"> именуемые в дальнейшем Сторона и Стороны, составили настоящий Акт приема-передачи ЛНД, о том, что Продавец передает, а Покупатель</w:t>
      </w:r>
      <w:r w:rsidRPr="00325515">
        <w:rPr>
          <w:sz w:val="24"/>
          <w:szCs w:val="24"/>
        </w:rPr>
        <w:t xml:space="preserve"> принимает в целях ознакомления и последующего </w:t>
      </w:r>
      <w:proofErr w:type="gramStart"/>
      <w:r w:rsidRPr="00325515">
        <w:rPr>
          <w:sz w:val="24"/>
          <w:szCs w:val="24"/>
        </w:rPr>
        <w:t>соблюдения</w:t>
      </w:r>
      <w:proofErr w:type="gramEnd"/>
      <w:r w:rsidRPr="00325515">
        <w:rPr>
          <w:sz w:val="24"/>
          <w:szCs w:val="24"/>
        </w:rPr>
        <w:t xml:space="preserve"> следующие локальные нормативные документы (ЛНД), действующие на территории </w:t>
      </w:r>
      <w:r>
        <w:rPr>
          <w:sz w:val="24"/>
          <w:szCs w:val="24"/>
        </w:rPr>
        <w:t>Продавца</w:t>
      </w:r>
      <w:r w:rsidRPr="00325515">
        <w:rPr>
          <w:sz w:val="24"/>
          <w:szCs w:val="24"/>
        </w:rPr>
        <w:t>:</w:t>
      </w:r>
    </w:p>
    <w:p w:rsidR="00DF6784" w:rsidRPr="001E2FDF" w:rsidRDefault="00DF6784" w:rsidP="00DF6784">
      <w:pPr>
        <w:spacing w:before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Получатель осведомлен,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Получателя, в чьи служебные обязанности не входит исполнение работ (услуг) по договору.</w:t>
      </w:r>
    </w:p>
    <w:p w:rsidR="001E2FDF" w:rsidRPr="001E2FDF" w:rsidRDefault="001E2FDF" w:rsidP="001E2FDF">
      <w:pPr>
        <w:spacing w:before="240" w:after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Перечень передаваемых локальных нормативных документов:</w:t>
      </w: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1701"/>
        <w:gridCol w:w="3686"/>
        <w:gridCol w:w="1701"/>
      </w:tblGrid>
      <w:tr w:rsidR="00CD3B1A" w:rsidRPr="001E2FDF" w:rsidTr="00F70B0F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Номер ЛНД, версия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Общее кол-во экз.</w:t>
            </w:r>
          </w:p>
        </w:tc>
      </w:tr>
      <w:tr w:rsidR="00CD3B1A" w:rsidRPr="001E2FDF" w:rsidTr="00F70B0F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D036B6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7F5920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F592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D036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Взаимодействие с подрядными организациями в области  промышленной безопасности, охраны труда и охраны окружающей среды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0A0A1D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9" w:history="1">
              <w:r w:rsidR="00D036B6" w:rsidRPr="007F5920">
                <w:rPr>
                  <w:rStyle w:val="a7"/>
                  <w:rFonts w:ascii="Calibri" w:hAnsi="Calibri" w:cs="Calibri"/>
                  <w:sz w:val="22"/>
                  <w:szCs w:val="22"/>
                </w:rPr>
                <w:t>П3-05 С-0316 ЮЛ-313</w:t>
              </w:r>
            </w:hyperlink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D036B6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29.01.2018 №0008 ЛНД, введен в действие 05.02.2018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F70B0F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7F5920">
              <w:rPr>
                <w:rFonts w:eastAsiaTheme="minorHAnsi"/>
                <w:bCs/>
                <w:lang w:eastAsia="en-US"/>
              </w:rPr>
              <w:t>87</w:t>
            </w:r>
          </w:p>
        </w:tc>
      </w:tr>
      <w:tr w:rsidR="00D036B6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7F5920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F5920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D03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Организация безопасного движения транспортных средств, пешеходов и пассажиров на территории ПАО «Уфаоргсинтез»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0A0A1D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10" w:history="1">
              <w:r w:rsidR="00D036B6" w:rsidRPr="007F5920">
                <w:rPr>
                  <w:rStyle w:val="a7"/>
                  <w:rFonts w:ascii="Calibri" w:hAnsi="Calibri" w:cs="Calibri"/>
                  <w:sz w:val="22"/>
                  <w:szCs w:val="22"/>
                </w:rPr>
                <w:t>ИОТ 00-13-2018 ЮЛ-313</w:t>
              </w:r>
            </w:hyperlink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D036B6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5920">
              <w:t>Приказ от 24.12.2018 №0961, введен в действие 25.12.2018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F67B7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</w:tr>
      <w:tr w:rsidR="00D036B6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7F5920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F5920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D036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Порядок допуска и контроль транспортных средств, техники и водителей (машинистов) на объекты ПАО «Уфаоргсинтез» для производства работ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0A0A1D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11" w:history="1">
              <w:r w:rsidR="00D036B6" w:rsidRPr="007F5920">
                <w:rPr>
                  <w:rStyle w:val="a7"/>
                  <w:rFonts w:ascii="Calibri" w:hAnsi="Calibri" w:cs="Calibri"/>
                  <w:sz w:val="22"/>
                  <w:szCs w:val="22"/>
                </w:rPr>
                <w:t>ИПО-15-4-08-2017</w:t>
              </w:r>
            </w:hyperlink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D036B6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30.08.2017 №1210, введен в действие 30.08.2017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F67B7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</w:tr>
      <w:tr w:rsidR="00D036B6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7F5920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F5920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D03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 xml:space="preserve">О мерах пожарной безопасности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0A0A1D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12" w:history="1">
              <w:r w:rsidR="00D036B6" w:rsidRPr="007F5920">
                <w:rPr>
                  <w:rStyle w:val="a7"/>
                  <w:rFonts w:ascii="Calibri" w:hAnsi="Calibri" w:cs="Calibri"/>
                  <w:sz w:val="22"/>
                  <w:szCs w:val="22"/>
                </w:rPr>
                <w:t>ИОТ 00-03-2017</w:t>
              </w:r>
            </w:hyperlink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D036B6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28.06.2017 №0893, введен в действие 30.06.2017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F67B7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</w:tr>
      <w:tr w:rsidR="00D036B6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7F5920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F5920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D036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По оказанию первой помощи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0A0A1D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13" w:history="1">
              <w:r w:rsidR="00D036B6" w:rsidRPr="007F5920">
                <w:rPr>
                  <w:rStyle w:val="a7"/>
                  <w:rFonts w:ascii="Calibri" w:hAnsi="Calibri" w:cs="Calibri"/>
                  <w:sz w:val="22"/>
                  <w:szCs w:val="22"/>
                </w:rPr>
                <w:t>ИОТ 00-04-2017 ЮЛ-313</w:t>
              </w:r>
            </w:hyperlink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D036B6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07.08.2017 №1072, введен в действие 08.08.2017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B6" w:rsidRPr="007F5920" w:rsidRDefault="00F67B7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</w:tc>
      </w:tr>
    </w:tbl>
    <w:p w:rsidR="0062271E" w:rsidRPr="001E2FDF" w:rsidRDefault="0062271E" w:rsidP="00276D9F">
      <w:pPr>
        <w:jc w:val="both"/>
        <w:rPr>
          <w:sz w:val="24"/>
          <w:szCs w:val="24"/>
        </w:rPr>
      </w:pP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бумажных;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магнитных (жесткий диск/винчестер);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оптических (диск);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lastRenderedPageBreak/>
        <w:t>электронных (флэш-карта, USB-накопитель, карта памяти);</w:t>
      </w:r>
    </w:p>
    <w:p w:rsidR="001E2FDF" w:rsidRPr="001E2FDF" w:rsidRDefault="001E2FDF" w:rsidP="00F03A8B">
      <w:pPr>
        <w:pStyle w:val="a8"/>
        <w:numPr>
          <w:ilvl w:val="0"/>
          <w:numId w:val="3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по электронной </w:t>
      </w:r>
      <w:r w:rsidRPr="00D036B6">
        <w:rPr>
          <w:rFonts w:ascii="Times New Roman" w:hAnsi="Times New Roman" w:cs="Times New Roman"/>
          <w:bCs/>
          <w:sz w:val="24"/>
          <w:szCs w:val="24"/>
        </w:rPr>
        <w:t>почте</w:t>
      </w:r>
      <w:r w:rsidR="00F03A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A08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36B6" w:rsidRPr="00D036B6">
        <w:rPr>
          <w:rFonts w:ascii="Times New Roman" w:hAnsi="Times New Roman" w:cs="Times New Roman"/>
          <w:sz w:val="24"/>
          <w:szCs w:val="24"/>
        </w:rPr>
        <w:t>.</w:t>
      </w:r>
      <w:r w:rsidR="00D036B6" w:rsidRPr="00D036B6">
        <w:t xml:space="preserve"> </w:t>
      </w: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Настоящий Акт составлен в 2-х экземплярах, по одному для каждой из </w:t>
      </w:r>
      <w:r w:rsidRPr="001E2FDF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1E2FDF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tbl>
      <w:tblPr>
        <w:tblW w:w="10936" w:type="dxa"/>
        <w:tblInd w:w="-176" w:type="dxa"/>
        <w:tblLook w:val="04A0" w:firstRow="1" w:lastRow="0" w:firstColumn="1" w:lastColumn="0" w:noHBand="0" w:noVBand="1"/>
      </w:tblPr>
      <w:tblGrid>
        <w:gridCol w:w="3887"/>
        <w:gridCol w:w="1357"/>
        <w:gridCol w:w="27"/>
        <w:gridCol w:w="1285"/>
        <w:gridCol w:w="3757"/>
        <w:gridCol w:w="54"/>
        <w:gridCol w:w="569"/>
      </w:tblGrid>
      <w:tr w:rsidR="00276D9F" w:rsidRPr="005C61D3" w:rsidTr="00DF6784">
        <w:trPr>
          <w:gridAfter w:val="1"/>
          <w:wAfter w:w="569" w:type="dxa"/>
          <w:trHeight w:val="298"/>
        </w:trPr>
        <w:tc>
          <w:tcPr>
            <w:tcW w:w="5271" w:type="dxa"/>
            <w:gridSpan w:val="3"/>
            <w:shd w:val="clear" w:color="auto" w:fill="auto"/>
          </w:tcPr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6" w:type="dxa"/>
            <w:gridSpan w:val="3"/>
            <w:shd w:val="clear" w:color="auto" w:fill="auto"/>
          </w:tcPr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D3B1A" w:rsidRPr="00CD3B1A" w:rsidTr="00DF6784">
        <w:trPr>
          <w:trHeight w:val="72"/>
        </w:trPr>
        <w:tc>
          <w:tcPr>
            <w:tcW w:w="3887" w:type="dxa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</w:tr>
      <w:tr w:rsidR="00DF6784" w:rsidRPr="00563BE2" w:rsidTr="00DF6784">
        <w:trPr>
          <w:gridAfter w:val="2"/>
          <w:wAfter w:w="623" w:type="dxa"/>
          <w:trHeight w:val="886"/>
        </w:trPr>
        <w:tc>
          <w:tcPr>
            <w:tcW w:w="5244" w:type="dxa"/>
            <w:gridSpan w:val="2"/>
            <w:shd w:val="clear" w:color="auto" w:fill="auto"/>
          </w:tcPr>
          <w:p w:rsidR="00DF6784" w:rsidRPr="00E7662B" w:rsidRDefault="00DF6784" w:rsidP="008D0E02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DF6784" w:rsidRDefault="00DF6784" w:rsidP="008D0E02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Представитель </w:t>
            </w:r>
          </w:p>
          <w:p w:rsidR="00DF6784" w:rsidRDefault="00DF6784" w:rsidP="008D0E02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 w:rsidRPr="00B05AF6">
              <w:rPr>
                <w:sz w:val="24"/>
                <w:szCs w:val="24"/>
                <w:lang w:eastAsia="x-none"/>
              </w:rPr>
              <w:t>ПАО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«Уфаоргсинтез»</w:t>
            </w:r>
          </w:p>
          <w:p w:rsidR="00DF6784" w:rsidRPr="00B05AF6" w:rsidRDefault="00DF6784" w:rsidP="008D0E02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</w:p>
          <w:p w:rsidR="00DF6784" w:rsidRPr="000A0A1D" w:rsidRDefault="00DF6784" w:rsidP="008D0E02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val="en-US"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Pr="00B05AF6">
              <w:rPr>
                <w:b/>
                <w:sz w:val="24"/>
                <w:szCs w:val="24"/>
                <w:lang w:eastAsia="x-none"/>
              </w:rPr>
              <w:t xml:space="preserve"> </w:t>
            </w:r>
            <w:r w:rsidR="000A0A1D">
              <w:rPr>
                <w:b/>
                <w:sz w:val="24"/>
                <w:szCs w:val="24"/>
                <w:lang w:val="en-US" w:eastAsia="x-none"/>
              </w:rPr>
              <w:t>_________________</w:t>
            </w:r>
            <w:bookmarkStart w:id="0" w:name="_GoBack"/>
            <w:bookmarkEnd w:id="0"/>
          </w:p>
          <w:p w:rsidR="00DF6784" w:rsidRPr="00563BE2" w:rsidRDefault="00DF6784" w:rsidP="008D0E02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>
              <w:rPr>
                <w:sz w:val="24"/>
                <w:szCs w:val="24"/>
                <w:lang w:eastAsia="x-none"/>
              </w:rPr>
              <w:t xml:space="preserve">19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gridSpan w:val="3"/>
            <w:shd w:val="clear" w:color="auto" w:fill="auto"/>
          </w:tcPr>
          <w:p w:rsidR="00DF6784" w:rsidRPr="00B17C0F" w:rsidRDefault="00DF6784" w:rsidP="008D0E02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DF6784" w:rsidRPr="00423FAF" w:rsidRDefault="00DF6784" w:rsidP="008D0E02">
            <w:pPr>
              <w:ind w:firstLine="34"/>
              <w:rPr>
                <w:sz w:val="24"/>
                <w:szCs w:val="24"/>
                <w:lang w:eastAsia="x-none"/>
              </w:rPr>
            </w:pPr>
            <w:r w:rsidRPr="00423FAF">
              <w:rPr>
                <w:sz w:val="24"/>
                <w:szCs w:val="24"/>
                <w:lang w:eastAsia="x-none"/>
              </w:rPr>
              <w:t>Директор</w:t>
            </w:r>
          </w:p>
          <w:p w:rsidR="00DF6784" w:rsidRDefault="00DF6784" w:rsidP="008D0E02">
            <w:pPr>
              <w:ind w:firstLine="34"/>
              <w:rPr>
                <w:sz w:val="24"/>
                <w:szCs w:val="24"/>
                <w:lang w:eastAsia="x-none"/>
              </w:rPr>
            </w:pPr>
            <w:r w:rsidRPr="00423FAF">
              <w:rPr>
                <w:sz w:val="24"/>
                <w:szCs w:val="24"/>
                <w:lang w:eastAsia="x-none"/>
              </w:rPr>
              <w:t xml:space="preserve">ООО </w:t>
            </w:r>
            <w:r w:rsidR="007A08B8">
              <w:rPr>
                <w:sz w:val="24"/>
                <w:szCs w:val="24"/>
                <w:lang w:eastAsia="x-none"/>
              </w:rPr>
              <w:t xml:space="preserve"> </w:t>
            </w:r>
            <w:r w:rsidRPr="00423FAF">
              <w:rPr>
                <w:sz w:val="24"/>
                <w:szCs w:val="24"/>
                <w:lang w:eastAsia="x-none"/>
              </w:rPr>
              <w:t xml:space="preserve">  </w:t>
            </w:r>
          </w:p>
          <w:p w:rsidR="00DF6784" w:rsidRDefault="00DF6784" w:rsidP="008D0E02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  <w:r w:rsidRPr="00423FAF">
              <w:rPr>
                <w:sz w:val="24"/>
                <w:szCs w:val="24"/>
                <w:lang w:eastAsia="x-none"/>
              </w:rPr>
              <w:t xml:space="preserve">       </w:t>
            </w:r>
          </w:p>
          <w:p w:rsidR="00DF6784" w:rsidRPr="00B05AF6" w:rsidRDefault="00DF6784" w:rsidP="008D0E02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</w:t>
            </w:r>
            <w:r>
              <w:rPr>
                <w:b/>
                <w:sz w:val="24"/>
                <w:szCs w:val="24"/>
                <w:u w:val="single"/>
                <w:lang w:eastAsia="x-none"/>
              </w:rPr>
              <w:t xml:space="preserve">  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="007A08B8">
              <w:rPr>
                <w:b/>
                <w:sz w:val="24"/>
                <w:szCs w:val="24"/>
                <w:lang w:eastAsia="x-none"/>
              </w:rPr>
              <w:t xml:space="preserve"> </w:t>
            </w:r>
          </w:p>
          <w:p w:rsidR="00DF6784" w:rsidRPr="00563BE2" w:rsidRDefault="00DF6784" w:rsidP="008D0E02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 20</w:t>
            </w:r>
            <w:r>
              <w:rPr>
                <w:sz w:val="24"/>
                <w:szCs w:val="24"/>
                <w:lang w:eastAsia="x-none"/>
              </w:rPr>
              <w:t xml:space="preserve">19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97537E" w:rsidRDefault="0097537E" w:rsidP="001E2FDF">
      <w:pPr>
        <w:tabs>
          <w:tab w:val="center" w:pos="5244"/>
          <w:tab w:val="left" w:pos="9241"/>
        </w:tabs>
        <w:jc w:val="center"/>
        <w:rPr>
          <w:iCs/>
          <w:sz w:val="28"/>
        </w:rPr>
      </w:pPr>
    </w:p>
    <w:sectPr w:rsidR="0097537E" w:rsidSect="00943B75">
      <w:headerReference w:type="default" r:id="rId14"/>
      <w:pgSz w:w="11906" w:h="16838"/>
      <w:pgMar w:top="1134" w:right="424" w:bottom="709" w:left="85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53C" w:rsidRDefault="00E4153C" w:rsidP="00276D9F">
      <w:r>
        <w:separator/>
      </w:r>
    </w:p>
  </w:endnote>
  <w:endnote w:type="continuationSeparator" w:id="0">
    <w:p w:rsidR="00E4153C" w:rsidRDefault="00E4153C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53C" w:rsidRDefault="00E4153C" w:rsidP="00276D9F">
      <w:r>
        <w:separator/>
      </w:r>
    </w:p>
  </w:footnote>
  <w:footnote w:type="continuationSeparator" w:id="0">
    <w:p w:rsidR="00E4153C" w:rsidRDefault="00E4153C" w:rsidP="00276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784" w:rsidRPr="007E2833" w:rsidRDefault="00DF6784" w:rsidP="00DF6784">
    <w:pPr>
      <w:tabs>
        <w:tab w:val="center" w:pos="4677"/>
        <w:tab w:val="right" w:pos="9355"/>
      </w:tabs>
    </w:pPr>
    <w:r w:rsidRPr="007E2833">
      <w:t xml:space="preserve">ДОГОВОР купли-продажи невостребованных производством </w:t>
    </w:r>
  </w:p>
  <w:p w:rsidR="007E2833" w:rsidRDefault="00DF6784" w:rsidP="00716B5F">
    <w:pPr>
      <w:tabs>
        <w:tab w:val="center" w:pos="4677"/>
        <w:tab w:val="right" w:pos="9355"/>
      </w:tabs>
    </w:pPr>
    <w:r w:rsidRPr="007E2833">
      <w:t>и неликвидных товар</w:t>
    </w:r>
    <w:r>
      <w:t>но-материальных ценностей №УОС/</w:t>
    </w:r>
    <w:r w:rsidR="007A08B8">
      <w:t xml:space="preserve">    </w:t>
    </w:r>
    <w:r>
      <w:t>-</w:t>
    </w:r>
    <w:r w:rsidR="007A08B8">
      <w:t xml:space="preserve">  </w:t>
    </w:r>
    <w:r>
      <w:t xml:space="preserve"> </w:t>
    </w:r>
    <w:r w:rsidRPr="007E2833">
      <w:t>от «</w:t>
    </w:r>
    <w:r w:rsidR="007A08B8">
      <w:t xml:space="preserve">   </w:t>
    </w:r>
    <w:r w:rsidRPr="007E2833">
      <w:t xml:space="preserve">» </w:t>
    </w:r>
    <w:r>
      <w:t>июля  20</w:t>
    </w:r>
    <w:r w:rsidR="007A08B8">
      <w:t xml:space="preserve"> </w:t>
    </w:r>
    <w:r>
      <w:t>1</w:t>
    </w:r>
    <w:r w:rsidR="007A08B8">
      <w:t xml:space="preserve"> </w:t>
    </w:r>
    <w:r>
      <w:t xml:space="preserve"> </w:t>
    </w:r>
    <w:r w:rsidRPr="007E2833">
      <w:t>г.</w:t>
    </w:r>
    <w:r w:rsidR="007E2833" w:rsidRPr="007E2833"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22564"/>
    <w:rsid w:val="00061C6A"/>
    <w:rsid w:val="00076C23"/>
    <w:rsid w:val="000821BF"/>
    <w:rsid w:val="000A073F"/>
    <w:rsid w:val="000A0A1D"/>
    <w:rsid w:val="000A7E58"/>
    <w:rsid w:val="000B585C"/>
    <w:rsid w:val="001826D9"/>
    <w:rsid w:val="001E2FDF"/>
    <w:rsid w:val="00276D9F"/>
    <w:rsid w:val="002814B8"/>
    <w:rsid w:val="00325515"/>
    <w:rsid w:val="0039634D"/>
    <w:rsid w:val="00423FAF"/>
    <w:rsid w:val="00441D76"/>
    <w:rsid w:val="004F477F"/>
    <w:rsid w:val="00563BE2"/>
    <w:rsid w:val="005E7EE4"/>
    <w:rsid w:val="00613F0F"/>
    <w:rsid w:val="0062271E"/>
    <w:rsid w:val="00655924"/>
    <w:rsid w:val="006B4722"/>
    <w:rsid w:val="00716B5F"/>
    <w:rsid w:val="00720676"/>
    <w:rsid w:val="007208E1"/>
    <w:rsid w:val="007234E5"/>
    <w:rsid w:val="007A08B8"/>
    <w:rsid w:val="007B2540"/>
    <w:rsid w:val="007B6160"/>
    <w:rsid w:val="007D5BA1"/>
    <w:rsid w:val="007E2833"/>
    <w:rsid w:val="007F5920"/>
    <w:rsid w:val="00812A74"/>
    <w:rsid w:val="008157B3"/>
    <w:rsid w:val="00833C13"/>
    <w:rsid w:val="008718DC"/>
    <w:rsid w:val="00877E22"/>
    <w:rsid w:val="008C400D"/>
    <w:rsid w:val="008D3266"/>
    <w:rsid w:val="00930259"/>
    <w:rsid w:val="00943B75"/>
    <w:rsid w:val="00965E43"/>
    <w:rsid w:val="00974B0E"/>
    <w:rsid w:val="0097537E"/>
    <w:rsid w:val="009D12CF"/>
    <w:rsid w:val="00A27240"/>
    <w:rsid w:val="00A35603"/>
    <w:rsid w:val="00A4275C"/>
    <w:rsid w:val="00A8170A"/>
    <w:rsid w:val="00A92FBA"/>
    <w:rsid w:val="00B00A7C"/>
    <w:rsid w:val="00B13419"/>
    <w:rsid w:val="00B410C1"/>
    <w:rsid w:val="00B50725"/>
    <w:rsid w:val="00B876CE"/>
    <w:rsid w:val="00BA720D"/>
    <w:rsid w:val="00BE0A96"/>
    <w:rsid w:val="00C10D2D"/>
    <w:rsid w:val="00CD2C8F"/>
    <w:rsid w:val="00CD3B1A"/>
    <w:rsid w:val="00D036B6"/>
    <w:rsid w:val="00D15918"/>
    <w:rsid w:val="00D21B16"/>
    <w:rsid w:val="00D621E6"/>
    <w:rsid w:val="00DD6043"/>
    <w:rsid w:val="00DF6784"/>
    <w:rsid w:val="00DF7861"/>
    <w:rsid w:val="00E0701E"/>
    <w:rsid w:val="00E4153C"/>
    <w:rsid w:val="00E5169A"/>
    <w:rsid w:val="00E6433D"/>
    <w:rsid w:val="00E7662B"/>
    <w:rsid w:val="00EB6927"/>
    <w:rsid w:val="00EC18CC"/>
    <w:rsid w:val="00EF6465"/>
    <w:rsid w:val="00F03A8B"/>
    <w:rsid w:val="00F10564"/>
    <w:rsid w:val="00F2553E"/>
    <w:rsid w:val="00F476F5"/>
    <w:rsid w:val="00F67B7A"/>
    <w:rsid w:val="00F70B0F"/>
    <w:rsid w:val="00FB09BB"/>
    <w:rsid w:val="00FC1B0B"/>
    <w:rsid w:val="00FC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04-2017%20&#1087;&#1086;%20&#1086;&#1082;&#1072;&#1079;&#1072;&#1085;&#1080;&#1102;%20&#1087;&#1077;&#1088;&#1074;&#1086;&#1081;%20&#1087;&#1086;&#1084;&#1086;&#1097;&#1080;\&#1048;&#1054;&#1058;%2000-04-2017%20&#1070;&#1051;-313%20&#1055;&#1086;%20&#1086;&#1082;&#1072;&#1079;&#1072;&#1085;&#1080;&#1102;%20&#1087;&#1077;&#1088;&#1074;&#1086;&#1081;%20&#1087;&#1086;&#1084;&#1086;&#1097;&#1080;.pd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03-2017%20&#1055;&#1086;&#1078;&#1072;&#1088;&#1085;&#1072;&#1103;%20&#1073;&#1077;&#1079;&#1086;&#1087;&#1072;&#1089;&#1085;&#1086;&#1089;&#1090;&#1100;\&#1048;&#1054;&#1058;-00-03-2017%20&#1055;&#1086;&#1078;&#1072;&#1088;&#1085;&#1072;&#1103;%20&#1073;&#1077;&#1079;&#1086;&#1087;&#1072;&#1089;&#1085;&#1086;&#1089;&#1090;&#1100;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5;&#1054;-15-4-08-2017%20&#1070;&#1051;-313%20&#1055;&#1086;&#1088;&#1103;&#1076;&#1086;&#1082;%20&#1076;&#1086;&#1087;&#1091;&#1089;&#1082;&#1072;%20&#1058;&#1057;\&#1048;&#1055;&#1054;-15-4-08-2017%20&#1070;&#1051;-313.pd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13-2018%20&#1070;&#1051;-313\&#1048;&#1054;&#1058;%2000-13-2018%20&#1070;&#1051;-313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BP3-05_S-0316_V-2-00_UL-313\&#1042;&#1047;-05_S-0316_UL-313_V-2.00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8B592-D5DA-44AD-A5A7-DC12AC30A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Мунзаров Ханиф Хамитович</cp:lastModifiedBy>
  <cp:revision>5</cp:revision>
  <cp:lastPrinted>2019-08-06T10:29:00Z</cp:lastPrinted>
  <dcterms:created xsi:type="dcterms:W3CDTF">2019-08-06T10:29:00Z</dcterms:created>
  <dcterms:modified xsi:type="dcterms:W3CDTF">2020-01-16T11:29:00Z</dcterms:modified>
</cp:coreProperties>
</file>